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53" w:rsidRPr="00D07653" w:rsidRDefault="00D07653" w:rsidP="00D07653">
      <w:pPr>
        <w:spacing w:before="100" w:beforeAutospacing="1" w:after="100" w:afterAutospacing="1" w:line="408" w:lineRule="atLeast"/>
        <w:outlineLvl w:val="1"/>
        <w:rPr>
          <w:rFonts w:ascii="Arial" w:eastAsia="Times New Roman" w:hAnsi="Arial" w:cs="Arial"/>
          <w:b/>
          <w:bCs/>
          <w:color w:val="333333"/>
          <w:sz w:val="24"/>
          <w:szCs w:val="24"/>
          <w:lang w:eastAsia="nl-NL"/>
        </w:rPr>
      </w:pPr>
      <w:r w:rsidRPr="00D07653">
        <w:rPr>
          <w:rFonts w:ascii="Arial" w:eastAsia="Times New Roman" w:hAnsi="Arial" w:cs="Arial"/>
          <w:b/>
          <w:bCs/>
          <w:color w:val="333333"/>
          <w:sz w:val="24"/>
          <w:szCs w:val="24"/>
          <w:lang w:eastAsia="nl-NL"/>
        </w:rPr>
        <w:t>Inhoudelijke informatie</w:t>
      </w:r>
    </w:p>
    <w:p w:rsidR="00D07653" w:rsidRPr="00D07653" w:rsidRDefault="00D07653" w:rsidP="00D07653">
      <w:pPr>
        <w:spacing w:after="0" w:line="408" w:lineRule="atLeast"/>
        <w:rPr>
          <w:rFonts w:ascii="Arial" w:eastAsia="Times New Roman" w:hAnsi="Arial" w:cs="Arial"/>
          <w:color w:val="333333"/>
          <w:sz w:val="17"/>
          <w:szCs w:val="17"/>
          <w:lang w:eastAsia="nl-NL"/>
        </w:rPr>
      </w:pPr>
      <w:r w:rsidRPr="00D07653">
        <w:rPr>
          <w:rFonts w:ascii="Arial" w:eastAsia="Times New Roman" w:hAnsi="Arial" w:cs="Arial"/>
          <w:color w:val="333333"/>
          <w:sz w:val="17"/>
          <w:szCs w:val="17"/>
          <w:lang w:eastAsia="nl-NL"/>
        </w:rPr>
        <w:t xml:space="preserve">Demografische en maatschappelijke ontwikkelingen zorgen voor een sterke toename van het aantal ouderen met complexe zorgvragen in de eerste </w:t>
      </w:r>
      <w:proofErr w:type="spellStart"/>
      <w:r w:rsidRPr="00D07653">
        <w:rPr>
          <w:rFonts w:ascii="Arial" w:eastAsia="Times New Roman" w:hAnsi="Arial" w:cs="Arial"/>
          <w:color w:val="333333"/>
          <w:sz w:val="17"/>
          <w:szCs w:val="17"/>
          <w:lang w:eastAsia="nl-NL"/>
        </w:rPr>
        <w:t>lijn.Tegelijk</w:t>
      </w:r>
      <w:proofErr w:type="spellEnd"/>
      <w:r w:rsidRPr="00D07653">
        <w:rPr>
          <w:rFonts w:ascii="Arial" w:eastAsia="Times New Roman" w:hAnsi="Arial" w:cs="Arial"/>
          <w:color w:val="333333"/>
          <w:sz w:val="17"/>
          <w:szCs w:val="17"/>
          <w:lang w:eastAsia="nl-NL"/>
        </w:rPr>
        <w:t xml:space="preserve"> zijn er belangrijke verschuivingen in de financiering en moet er bezuinigd worden. We staan met elkaar voor de uitdaging om de kwaliteit van zorg voor deze ouderen te behouden en waar mogelijk te verbeteren.</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t>Kwalitatief goede medische zorg aan deze groep vraagt om een proactieve, multidisciplinaire, samenhangende en functiegerichte benadering. Daarbij is het belangrijk om oog te houden voor de belastbaarheid van de patiënt en om onnodig belastende onderzoeken en ziekenhuisopnames te voorkomen.</w:t>
      </w:r>
      <w:r w:rsidRPr="00D07653">
        <w:rPr>
          <w:rFonts w:ascii="Arial" w:eastAsia="Times New Roman" w:hAnsi="Arial" w:cs="Arial"/>
          <w:color w:val="333333"/>
          <w:sz w:val="17"/>
          <w:szCs w:val="17"/>
          <w:lang w:eastAsia="nl-NL"/>
        </w:rPr>
        <w:br/>
        <w:t xml:space="preserve">De specialist ouderengeneeskunde (SO) houdt zich in de dagelijkse praktijkvoering bezig met al deze aspecten van de ouderengeneeskunde. Huisarts en SO worden zich meer bewust van de noodzaak om samen te werken en nemen daartoe diverse initiatieven. Uit deze veelal positieve ervaringen blijkt dat de aanvullende inbreng van de SO in de eerste lijn voorziet in een behoefte. In november 2014 tekenden LHV en Verenso een convenant dat resulteerde in de in november 2016 verschenen “Handreiking Samenwerking Huisarts en specialist ouderengeneeskunde”. In juli 2016 schrijft staatsecretaris Van Rijn aan de Kamer dat de mogelijkheden voor inzet van specialisten ouderengeneeskunde in de eerste lijn verruimd moeten worden, met als gevolg dat eind 2016 het zorgkantoor de mogelijkheid biedt aan samenwerkingsverbanden van </w:t>
      </w:r>
      <w:proofErr w:type="spellStart"/>
      <w:r w:rsidRPr="00D07653">
        <w:rPr>
          <w:rFonts w:ascii="Arial" w:eastAsia="Times New Roman" w:hAnsi="Arial" w:cs="Arial"/>
          <w:color w:val="333333"/>
          <w:sz w:val="17"/>
          <w:szCs w:val="17"/>
          <w:lang w:eastAsia="nl-NL"/>
        </w:rPr>
        <w:t>SO’s</w:t>
      </w:r>
      <w:proofErr w:type="spellEnd"/>
      <w:r w:rsidRPr="00D07653">
        <w:rPr>
          <w:rFonts w:ascii="Arial" w:eastAsia="Times New Roman" w:hAnsi="Arial" w:cs="Arial"/>
          <w:color w:val="333333"/>
          <w:sz w:val="17"/>
          <w:szCs w:val="17"/>
          <w:lang w:eastAsia="nl-NL"/>
        </w:rPr>
        <w:t xml:space="preserve"> zich in te schrijven voor de subsidieregeling extramurale behandeling.</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t xml:space="preserve">Deze ontwikkelingen stellen de SO voor nieuwe uitdagingen. Hij moet over de schutting van de zorginstelling heen kijken en de werkwijze, praktijkvoering, financiering, wet- en regelgeving in de eerste lijn leren kennen. Gewenst is dat hij kennis en vaardigheden ontwikkelt die hem in staat stellen zijn vakmanschap daar te brengen waar het nodig is, onafhankelijk van de verblijfplaats van de patiënt. De toegevoegde waarde van de SO in de eerste lijn wordt niet alleen al doende zichtbaar, </w:t>
      </w:r>
      <w:proofErr w:type="spellStart"/>
      <w:r w:rsidRPr="00D07653">
        <w:rPr>
          <w:rFonts w:ascii="Arial" w:eastAsia="Times New Roman" w:hAnsi="Arial" w:cs="Arial"/>
          <w:color w:val="333333"/>
          <w:sz w:val="17"/>
          <w:szCs w:val="17"/>
          <w:lang w:eastAsia="nl-NL"/>
        </w:rPr>
        <w:t>SO’s</w:t>
      </w:r>
      <w:proofErr w:type="spellEnd"/>
      <w:r w:rsidRPr="00D07653">
        <w:rPr>
          <w:rFonts w:ascii="Arial" w:eastAsia="Times New Roman" w:hAnsi="Arial" w:cs="Arial"/>
          <w:color w:val="333333"/>
          <w:sz w:val="17"/>
          <w:szCs w:val="17"/>
          <w:lang w:eastAsia="nl-NL"/>
        </w:rPr>
        <w:t xml:space="preserve"> moeten vooral ook leren zichzelf te positioneren.  De Kaderopleiding Specialist Ouderengeneeskunde in de eerste lijn biedt de SO deze mogelijkheid. De opleiding beoogt het professioneel zelfbewustzijn te vergroten en wil een initiatiefrijke opstelling van de SO stimuleren. </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t>Voorwaarden voor het behalen van een certificaat U bent tenminste 18 van de 20 onderwijsdagen aanwezig. U schrijft een vernieuwingsplan en voert dit uit in uw dagelijkse praktijk. U refereert over een door u gemaakte CAT in de vorm van een onderwijsbijdrage. Ook maakt u studieopdrachten. Gedurende de opleiding reflecteert u regelmatig op uw leerproces, dat u in de mentorgroep bespreekt. U oefent consultatie-, samenwerkings- en onderhandelingsvaardigheden samen met huisartsen en in de mentorgroep. U houdt zelf uw portfolio bij, met een individueel</w:t>
      </w:r>
      <w:r w:rsidRPr="00D07653">
        <w:rPr>
          <w:rFonts w:ascii="Arial" w:eastAsia="Times New Roman" w:hAnsi="Arial" w:cs="Arial"/>
          <w:color w:val="333333"/>
          <w:sz w:val="17"/>
          <w:szCs w:val="17"/>
          <w:lang w:eastAsia="nl-NL"/>
        </w:rPr>
        <w:br/>
        <w:t xml:space="preserve">opleidingsplan, uitgewerkte opdrachten en reflectieverslagen. Naast de onderwijsdagen loopt u (minimaal) twee dagen </w:t>
      </w:r>
      <w:r w:rsidRPr="00D07653">
        <w:rPr>
          <w:rFonts w:ascii="Arial" w:eastAsia="Times New Roman" w:hAnsi="Arial" w:cs="Arial"/>
          <w:color w:val="333333"/>
          <w:sz w:val="17"/>
          <w:szCs w:val="17"/>
          <w:lang w:eastAsia="nl-NL"/>
        </w:rPr>
        <w:lastRenderedPageBreak/>
        <w:t>stage in de 1e lijn. Totale studiebelasting (incl. onderwijsdagen): ca. 6 uur per week. Welke kennis en vaardigheden doet u op in deze kaderopleiding? De kaderopleiding is opgebouwd rond onderstaande onderwijslijnen:</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r>
      <w:r w:rsidRPr="00D07653">
        <w:rPr>
          <w:rFonts w:ascii="Arial" w:eastAsia="Times New Roman" w:hAnsi="Arial" w:cs="Arial"/>
          <w:b/>
          <w:bCs/>
          <w:color w:val="333333"/>
          <w:sz w:val="17"/>
          <w:szCs w:val="17"/>
          <w:lang w:eastAsia="nl-NL"/>
        </w:rPr>
        <w:t>1. Persoonlijke ontwikkeling</w:t>
      </w:r>
      <w:r w:rsidRPr="00D07653">
        <w:rPr>
          <w:rFonts w:ascii="Arial" w:eastAsia="Times New Roman" w:hAnsi="Arial" w:cs="Arial"/>
          <w:color w:val="333333"/>
          <w:sz w:val="17"/>
          <w:szCs w:val="17"/>
          <w:lang w:eastAsia="nl-NL"/>
        </w:rPr>
        <w:br/>
        <w:t xml:space="preserve">U biedt samenhangende, proactieve en multidisciplinaire zorg in de eerste lijn en draagt uw werkwijze uit. U ontwikkelt uw consultatie-, </w:t>
      </w:r>
      <w:proofErr w:type="spellStart"/>
      <w:r w:rsidRPr="00D07653">
        <w:rPr>
          <w:rFonts w:ascii="Arial" w:eastAsia="Times New Roman" w:hAnsi="Arial" w:cs="Arial"/>
          <w:color w:val="333333"/>
          <w:sz w:val="17"/>
          <w:szCs w:val="17"/>
          <w:lang w:eastAsia="nl-NL"/>
        </w:rPr>
        <w:t>samenwerkingsen</w:t>
      </w:r>
      <w:proofErr w:type="spellEnd"/>
      <w:r w:rsidRPr="00D07653">
        <w:rPr>
          <w:rFonts w:ascii="Arial" w:eastAsia="Times New Roman" w:hAnsi="Arial" w:cs="Arial"/>
          <w:color w:val="333333"/>
          <w:sz w:val="17"/>
          <w:szCs w:val="17"/>
          <w:lang w:eastAsia="nl-NL"/>
        </w:rPr>
        <w:t xml:space="preserve"> </w:t>
      </w:r>
      <w:proofErr w:type="spellStart"/>
      <w:r w:rsidRPr="00D07653">
        <w:rPr>
          <w:rFonts w:ascii="Arial" w:eastAsia="Times New Roman" w:hAnsi="Arial" w:cs="Arial"/>
          <w:color w:val="333333"/>
          <w:sz w:val="17"/>
          <w:szCs w:val="17"/>
          <w:lang w:eastAsia="nl-NL"/>
        </w:rPr>
        <w:t>onderhandelingsvaardigheden.U</w:t>
      </w:r>
      <w:proofErr w:type="spellEnd"/>
      <w:r w:rsidRPr="00D07653">
        <w:rPr>
          <w:rFonts w:ascii="Arial" w:eastAsia="Times New Roman" w:hAnsi="Arial" w:cs="Arial"/>
          <w:color w:val="333333"/>
          <w:sz w:val="17"/>
          <w:szCs w:val="17"/>
          <w:lang w:eastAsia="nl-NL"/>
        </w:rPr>
        <w:t xml:space="preserve"> leert hoe u zich als specialist ouderengeneeskunde kunt profileren. Ook maakt u kennis met vernieuwende vormen van praktijkvoering door de specialist ouderengeneeskunde.</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r>
      <w:r w:rsidRPr="00D07653">
        <w:rPr>
          <w:rFonts w:ascii="Arial" w:eastAsia="Times New Roman" w:hAnsi="Arial" w:cs="Arial"/>
          <w:b/>
          <w:bCs/>
          <w:color w:val="333333"/>
          <w:sz w:val="17"/>
          <w:szCs w:val="17"/>
          <w:lang w:eastAsia="nl-NL"/>
        </w:rPr>
        <w:t>2. Medisch inhoudelijk en wetenschappelijk</w:t>
      </w:r>
      <w:r w:rsidRPr="00D07653">
        <w:rPr>
          <w:rFonts w:ascii="Arial" w:eastAsia="Times New Roman" w:hAnsi="Arial" w:cs="Arial"/>
          <w:color w:val="333333"/>
          <w:sz w:val="17"/>
          <w:szCs w:val="17"/>
          <w:lang w:eastAsia="nl-NL"/>
        </w:rPr>
        <w:br/>
        <w:t>U doet kennis op van ‘</w:t>
      </w:r>
      <w:proofErr w:type="spellStart"/>
      <w:r w:rsidRPr="00D07653">
        <w:rPr>
          <w:rFonts w:ascii="Arial" w:eastAsia="Times New Roman" w:hAnsi="Arial" w:cs="Arial"/>
          <w:color w:val="333333"/>
          <w:sz w:val="17"/>
          <w:szCs w:val="17"/>
          <w:lang w:eastAsia="nl-NL"/>
        </w:rPr>
        <w:t>good</w:t>
      </w:r>
      <w:proofErr w:type="spellEnd"/>
      <w:r w:rsidRPr="00D07653">
        <w:rPr>
          <w:rFonts w:ascii="Arial" w:eastAsia="Times New Roman" w:hAnsi="Arial" w:cs="Arial"/>
          <w:color w:val="333333"/>
          <w:sz w:val="17"/>
          <w:szCs w:val="17"/>
          <w:lang w:eastAsia="nl-NL"/>
        </w:rPr>
        <w:t xml:space="preserve"> or best </w:t>
      </w:r>
      <w:proofErr w:type="spellStart"/>
      <w:r w:rsidRPr="00D07653">
        <w:rPr>
          <w:rFonts w:ascii="Arial" w:eastAsia="Times New Roman" w:hAnsi="Arial" w:cs="Arial"/>
          <w:color w:val="333333"/>
          <w:sz w:val="17"/>
          <w:szCs w:val="17"/>
          <w:lang w:eastAsia="nl-NL"/>
        </w:rPr>
        <w:t>practices</w:t>
      </w:r>
      <w:proofErr w:type="spellEnd"/>
      <w:r w:rsidRPr="00D07653">
        <w:rPr>
          <w:rFonts w:ascii="Arial" w:eastAsia="Times New Roman" w:hAnsi="Arial" w:cs="Arial"/>
          <w:color w:val="333333"/>
          <w:sz w:val="17"/>
          <w:szCs w:val="17"/>
          <w:lang w:eastAsia="nl-NL"/>
        </w:rPr>
        <w:t>’ van zorg voor ouderen met complexe zorgvragen in de eerste lijn. U leert wetenschappelijke artikelen te zoeken en te beoordelen, relevante richtlijnen en protocollen te vinden. Deze kennis past u toe in de praktijk.</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r>
      <w:r w:rsidRPr="00D07653">
        <w:rPr>
          <w:rFonts w:ascii="Arial" w:eastAsia="Times New Roman" w:hAnsi="Arial" w:cs="Arial"/>
          <w:b/>
          <w:bCs/>
          <w:color w:val="333333"/>
          <w:sz w:val="17"/>
          <w:szCs w:val="17"/>
          <w:lang w:eastAsia="nl-NL"/>
        </w:rPr>
        <w:t>3. Communicatie, consultatieve vaardigheden en docentvaardigheden</w:t>
      </w:r>
      <w:r w:rsidRPr="00D07653">
        <w:rPr>
          <w:rFonts w:ascii="Arial" w:eastAsia="Times New Roman" w:hAnsi="Arial" w:cs="Arial"/>
          <w:color w:val="333333"/>
          <w:sz w:val="17"/>
          <w:szCs w:val="17"/>
          <w:lang w:eastAsia="nl-NL"/>
        </w:rPr>
        <w:br/>
        <w:t>U leert uw informatie en communicatie te laten aansluiten bij de behoefte van de huisarts, de patiënt en mantelzorgers. U doet ervaring op met het geven van onderwijs en voorlichting door het maken en geven van een presentatie op basis van een door u gemaakte CAT.</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r>
      <w:r w:rsidRPr="00D07653">
        <w:rPr>
          <w:rFonts w:ascii="Arial" w:eastAsia="Times New Roman" w:hAnsi="Arial" w:cs="Arial"/>
          <w:b/>
          <w:bCs/>
          <w:color w:val="333333"/>
          <w:sz w:val="17"/>
          <w:szCs w:val="17"/>
          <w:lang w:eastAsia="nl-NL"/>
        </w:rPr>
        <w:t>4. Organisatie van zorg</w:t>
      </w:r>
      <w:r w:rsidRPr="00D07653">
        <w:rPr>
          <w:rFonts w:ascii="Arial" w:eastAsia="Times New Roman" w:hAnsi="Arial" w:cs="Arial"/>
          <w:color w:val="333333"/>
          <w:sz w:val="17"/>
          <w:szCs w:val="17"/>
          <w:lang w:eastAsia="nl-NL"/>
        </w:rPr>
        <w:br/>
        <w:t xml:space="preserve">Na deze opleiding hebt u kennis van de structuren, financieringsstromen en wet- en regelgeving in de eerste lijn. U leert projectmatig werken door o.a. zelf een vernieuwingsproject op te stellen en uit te voeren. De contacten met medecursisten, docenten en huisartsen bieden de mogelijkheid tot verdieping en het vormen van een netwerk. U krijgt handvatten voor het in kaart brengen daarvan en voor het tot stand brengen van nieuwe samenwerkingsverbanden in uw regio. </w:t>
      </w:r>
    </w:p>
    <w:p w:rsidR="00D07653" w:rsidRPr="00D07653" w:rsidRDefault="00D07653" w:rsidP="00D07653">
      <w:pPr>
        <w:spacing w:before="100" w:beforeAutospacing="1" w:after="100" w:afterAutospacing="1" w:line="408" w:lineRule="atLeast"/>
        <w:outlineLvl w:val="1"/>
        <w:rPr>
          <w:rFonts w:ascii="Arial" w:eastAsia="Times New Roman" w:hAnsi="Arial" w:cs="Arial"/>
          <w:b/>
          <w:bCs/>
          <w:color w:val="333333"/>
          <w:sz w:val="24"/>
          <w:szCs w:val="24"/>
          <w:lang w:eastAsia="nl-NL"/>
        </w:rPr>
      </w:pPr>
      <w:r w:rsidRPr="00D07653">
        <w:rPr>
          <w:rFonts w:ascii="Arial" w:eastAsia="Times New Roman" w:hAnsi="Arial" w:cs="Arial"/>
          <w:b/>
          <w:bCs/>
          <w:color w:val="333333"/>
          <w:sz w:val="24"/>
          <w:szCs w:val="24"/>
          <w:lang w:eastAsia="nl-NL"/>
        </w:rPr>
        <w:t>Opzet</w:t>
      </w:r>
    </w:p>
    <w:p w:rsidR="00D07653" w:rsidRPr="00D07653" w:rsidRDefault="00D07653" w:rsidP="00D07653">
      <w:pPr>
        <w:spacing w:after="0" w:line="408" w:lineRule="atLeast"/>
        <w:rPr>
          <w:rFonts w:ascii="Arial" w:eastAsia="Times New Roman" w:hAnsi="Arial" w:cs="Arial"/>
          <w:color w:val="333333"/>
          <w:sz w:val="17"/>
          <w:szCs w:val="17"/>
          <w:lang w:eastAsia="nl-NL"/>
        </w:rPr>
      </w:pPr>
      <w:r w:rsidRPr="00D07653">
        <w:rPr>
          <w:rFonts w:ascii="Arial" w:eastAsia="Times New Roman" w:hAnsi="Arial" w:cs="Arial"/>
          <w:color w:val="333333"/>
          <w:sz w:val="17"/>
          <w:szCs w:val="17"/>
          <w:lang w:eastAsia="nl-NL"/>
        </w:rPr>
        <w:t xml:space="preserve">De opleiding duurt van oktober 2017 tot juni 2019 (anderhalf jaar later) en bestaat uit 20 onderwijsdagen, welke deels in </w:t>
      </w:r>
      <w:proofErr w:type="spellStart"/>
      <w:r w:rsidRPr="00D07653">
        <w:rPr>
          <w:rFonts w:ascii="Arial" w:eastAsia="Times New Roman" w:hAnsi="Arial" w:cs="Arial"/>
          <w:color w:val="333333"/>
          <w:sz w:val="17"/>
          <w:szCs w:val="17"/>
          <w:lang w:eastAsia="nl-NL"/>
        </w:rPr>
        <w:t>tweedaagsen</w:t>
      </w:r>
      <w:proofErr w:type="spellEnd"/>
      <w:r w:rsidRPr="00D07653">
        <w:rPr>
          <w:rFonts w:ascii="Arial" w:eastAsia="Times New Roman" w:hAnsi="Arial" w:cs="Arial"/>
          <w:color w:val="333333"/>
          <w:sz w:val="17"/>
          <w:szCs w:val="17"/>
          <w:lang w:eastAsia="nl-NL"/>
        </w:rPr>
        <w:t xml:space="preserve"> met overnachting zijn. De onderwijsdagen zijn gezamenlijk met de NHG-kaderopleiding ouderengeneeskunde voor huisartsen. Waar nodig wordt in aparte groepen gewerkt.   </w:t>
      </w:r>
    </w:p>
    <w:p w:rsidR="00D07653" w:rsidRPr="00D07653" w:rsidRDefault="00D07653" w:rsidP="00D07653">
      <w:pPr>
        <w:spacing w:before="100" w:beforeAutospacing="1" w:after="100" w:afterAutospacing="1" w:line="408" w:lineRule="atLeast"/>
        <w:outlineLvl w:val="1"/>
        <w:rPr>
          <w:rFonts w:ascii="Arial" w:eastAsia="Times New Roman" w:hAnsi="Arial" w:cs="Arial"/>
          <w:b/>
          <w:bCs/>
          <w:color w:val="333333"/>
          <w:sz w:val="24"/>
          <w:szCs w:val="24"/>
          <w:lang w:eastAsia="nl-NL"/>
        </w:rPr>
      </w:pPr>
      <w:r w:rsidRPr="00D07653">
        <w:rPr>
          <w:rFonts w:ascii="Arial" w:eastAsia="Times New Roman" w:hAnsi="Arial" w:cs="Arial"/>
          <w:b/>
          <w:bCs/>
          <w:color w:val="333333"/>
          <w:sz w:val="24"/>
          <w:szCs w:val="24"/>
          <w:lang w:eastAsia="nl-NL"/>
        </w:rPr>
        <w:t>Inschrijving wachtlijst</w:t>
      </w:r>
    </w:p>
    <w:p w:rsidR="00D07653" w:rsidRPr="00D07653" w:rsidRDefault="00D07653" w:rsidP="00D07653">
      <w:pPr>
        <w:spacing w:after="0" w:line="408" w:lineRule="atLeast"/>
        <w:rPr>
          <w:rFonts w:ascii="Arial" w:eastAsia="Times New Roman" w:hAnsi="Arial" w:cs="Arial"/>
          <w:color w:val="333333"/>
          <w:sz w:val="17"/>
          <w:szCs w:val="17"/>
          <w:lang w:eastAsia="nl-NL"/>
        </w:rPr>
      </w:pPr>
      <w:r w:rsidRPr="00D07653">
        <w:rPr>
          <w:rFonts w:ascii="Arial" w:eastAsia="Times New Roman" w:hAnsi="Arial" w:cs="Arial"/>
          <w:color w:val="333333"/>
          <w:sz w:val="17"/>
          <w:szCs w:val="17"/>
          <w:lang w:eastAsia="nl-NL"/>
        </w:rPr>
        <w:lastRenderedPageBreak/>
        <w:t>U kunt zich inschrijven voor de wachtlijst. Deelname gaat op volgorde van inschrijving.</w:t>
      </w:r>
      <w:r w:rsidRPr="00D07653">
        <w:rPr>
          <w:rFonts w:ascii="Arial" w:eastAsia="Times New Roman" w:hAnsi="Arial" w:cs="Arial"/>
          <w:color w:val="333333"/>
          <w:sz w:val="17"/>
          <w:szCs w:val="17"/>
          <w:lang w:eastAsia="nl-NL"/>
        </w:rPr>
        <w:br/>
        <w:t>Mocht er een opleidingsplaats beschikbaar komen wordt u zonder bericht als deelnemer geregistreerd.</w:t>
      </w:r>
      <w:r w:rsidRPr="00D07653">
        <w:rPr>
          <w:rFonts w:ascii="Arial" w:eastAsia="Times New Roman" w:hAnsi="Arial" w:cs="Arial"/>
          <w:color w:val="333333"/>
          <w:sz w:val="17"/>
          <w:szCs w:val="17"/>
          <w:lang w:eastAsia="nl-NL"/>
        </w:rPr>
        <w:br/>
        <w:t>U ontvangt dan automatisch een bevestiging van inschrijving.</w:t>
      </w:r>
      <w:r w:rsidRPr="00D07653">
        <w:rPr>
          <w:rFonts w:ascii="Arial" w:eastAsia="Times New Roman" w:hAnsi="Arial" w:cs="Arial"/>
          <w:color w:val="333333"/>
          <w:sz w:val="17"/>
          <w:szCs w:val="17"/>
          <w:lang w:eastAsia="nl-NL"/>
        </w:rPr>
        <w:br/>
      </w:r>
      <w:r w:rsidRPr="00D07653">
        <w:rPr>
          <w:rFonts w:ascii="Arial" w:eastAsia="Times New Roman" w:hAnsi="Arial" w:cs="Arial"/>
          <w:color w:val="333333"/>
          <w:sz w:val="17"/>
          <w:szCs w:val="17"/>
          <w:lang w:eastAsia="nl-NL"/>
        </w:rPr>
        <w:br/>
        <w:t xml:space="preserve">De algemene en </w:t>
      </w:r>
      <w:proofErr w:type="spellStart"/>
      <w:r w:rsidRPr="00D07653">
        <w:rPr>
          <w:rFonts w:ascii="Arial" w:eastAsia="Times New Roman" w:hAnsi="Arial" w:cs="Arial"/>
          <w:color w:val="333333"/>
          <w:sz w:val="17"/>
          <w:szCs w:val="17"/>
          <w:lang w:eastAsia="nl-NL"/>
        </w:rPr>
        <w:t>cursusspecifieke</w:t>
      </w:r>
      <w:proofErr w:type="spellEnd"/>
      <w:r w:rsidRPr="00D07653">
        <w:rPr>
          <w:rFonts w:ascii="Arial" w:eastAsia="Times New Roman" w:hAnsi="Arial" w:cs="Arial"/>
          <w:color w:val="333333"/>
          <w:sz w:val="17"/>
          <w:szCs w:val="17"/>
          <w:lang w:eastAsia="nl-NL"/>
        </w:rPr>
        <w:t xml:space="preserve"> annuleringsvoorwaarden zijn van toepassing zodra u bent geregistreerd als deelnemer.</w:t>
      </w:r>
    </w:p>
    <w:p w:rsidR="00D07653" w:rsidRPr="00D07653" w:rsidRDefault="00D07653" w:rsidP="00D07653">
      <w:pPr>
        <w:spacing w:before="100" w:beforeAutospacing="1" w:after="100" w:afterAutospacing="1" w:line="408" w:lineRule="atLeast"/>
        <w:outlineLvl w:val="1"/>
        <w:rPr>
          <w:rFonts w:ascii="Arial" w:eastAsia="Times New Roman" w:hAnsi="Arial" w:cs="Arial"/>
          <w:b/>
          <w:bCs/>
          <w:color w:val="333333"/>
          <w:sz w:val="24"/>
          <w:szCs w:val="24"/>
          <w:lang w:eastAsia="nl-NL"/>
        </w:rPr>
      </w:pPr>
      <w:r w:rsidRPr="00D07653">
        <w:rPr>
          <w:rFonts w:ascii="Arial" w:eastAsia="Times New Roman" w:hAnsi="Arial" w:cs="Arial"/>
          <w:b/>
          <w:bCs/>
          <w:color w:val="333333"/>
          <w:sz w:val="24"/>
          <w:szCs w:val="24"/>
          <w:lang w:eastAsia="nl-NL"/>
        </w:rPr>
        <w:t>Doelgroep</w:t>
      </w:r>
    </w:p>
    <w:p w:rsidR="00D07653" w:rsidRPr="00D07653" w:rsidRDefault="00D07653" w:rsidP="00D07653">
      <w:pPr>
        <w:spacing w:line="408" w:lineRule="atLeast"/>
        <w:rPr>
          <w:rFonts w:ascii="Arial" w:eastAsia="Times New Roman" w:hAnsi="Arial" w:cs="Arial"/>
          <w:color w:val="333333"/>
          <w:sz w:val="17"/>
          <w:szCs w:val="17"/>
          <w:lang w:eastAsia="nl-NL"/>
        </w:rPr>
      </w:pPr>
      <w:r w:rsidRPr="00D07653">
        <w:rPr>
          <w:rFonts w:ascii="Arial" w:eastAsia="Times New Roman" w:hAnsi="Arial" w:cs="Arial"/>
          <w:color w:val="333333"/>
          <w:sz w:val="17"/>
          <w:szCs w:val="17"/>
          <w:lang w:eastAsia="nl-NL"/>
        </w:rPr>
        <w:t>De opleiding is bedoeld voor Specialisten Ouderengeneeskunde die in de eerste lijn werken en een voortrekkersrol willen vervullen.</w:t>
      </w:r>
    </w:p>
    <w:p w:rsidR="00D07653" w:rsidRDefault="00D07653" w:rsidP="00D07653">
      <w:pPr>
        <w:pStyle w:val="Kop2"/>
        <w:spacing w:line="408" w:lineRule="atLeast"/>
        <w:rPr>
          <w:rFonts w:ascii="Arial" w:hAnsi="Arial" w:cs="Arial"/>
          <w:color w:val="333333"/>
          <w:sz w:val="24"/>
          <w:szCs w:val="24"/>
        </w:rPr>
      </w:pPr>
      <w:r>
        <w:rPr>
          <w:rFonts w:ascii="Arial" w:hAnsi="Arial" w:cs="Arial"/>
          <w:color w:val="333333"/>
          <w:sz w:val="24"/>
          <w:szCs w:val="24"/>
        </w:rPr>
        <w:t>Programma</w:t>
      </w:r>
    </w:p>
    <w:p w:rsidR="00D07653" w:rsidRDefault="00D07653" w:rsidP="00D07653">
      <w:pPr>
        <w:pStyle w:val="Kop2"/>
        <w:spacing w:line="408" w:lineRule="atLeast"/>
        <w:rPr>
          <w:rFonts w:ascii="Arial" w:hAnsi="Arial" w:cs="Arial"/>
          <w:color w:val="333333"/>
          <w:sz w:val="24"/>
          <w:szCs w:val="24"/>
        </w:rPr>
      </w:pPr>
      <w:r>
        <w:rPr>
          <w:rFonts w:ascii="Arial" w:hAnsi="Arial" w:cs="Arial"/>
          <w:color w:val="333333"/>
          <w:sz w:val="24"/>
          <w:szCs w:val="24"/>
        </w:rPr>
        <w:t>Data terugkomdag(en)</w:t>
      </w:r>
    </w:p>
    <w:p w:rsidR="00D07653" w:rsidRDefault="00D07653" w:rsidP="00637DC0">
      <w:pPr>
        <w:spacing w:line="408" w:lineRule="atLeast"/>
        <w:rPr>
          <w:rFonts w:ascii="Arial" w:hAnsi="Arial" w:cs="Arial"/>
          <w:color w:val="333333"/>
          <w:sz w:val="17"/>
          <w:szCs w:val="17"/>
        </w:rPr>
      </w:pPr>
      <w:r>
        <w:rPr>
          <w:rStyle w:val="Zwaar"/>
          <w:rFonts w:ascii="Arial" w:hAnsi="Arial" w:cs="Arial"/>
          <w:color w:val="333333"/>
          <w:sz w:val="17"/>
          <w:szCs w:val="17"/>
        </w:rPr>
        <w:t>Locatie: Woudschoten Conferentiecentrum te Zeist</w:t>
      </w:r>
      <w:r>
        <w:rPr>
          <w:rFonts w:ascii="Arial" w:hAnsi="Arial" w:cs="Arial"/>
          <w:color w:val="333333"/>
          <w:sz w:val="17"/>
          <w:szCs w:val="17"/>
        </w:rPr>
        <w:br/>
      </w:r>
      <w:r>
        <w:rPr>
          <w:rFonts w:ascii="Arial" w:hAnsi="Arial" w:cs="Arial"/>
          <w:color w:val="333333"/>
          <w:sz w:val="17"/>
          <w:szCs w:val="17"/>
        </w:rPr>
        <w:br/>
      </w:r>
    </w:p>
    <w:p w:rsidR="00637DC0" w:rsidRDefault="00637DC0" w:rsidP="00637DC0">
      <w:r>
        <w:t>2018</w:t>
      </w:r>
    </w:p>
    <w:p w:rsidR="00637DC0" w:rsidRDefault="00637DC0" w:rsidP="00637DC0">
      <w:r>
        <w:t>•</w:t>
      </w:r>
      <w:r>
        <w:tab/>
        <w:t>Donderdag 11 en vrijdag 12 oktober 2018</w:t>
      </w:r>
    </w:p>
    <w:p w:rsidR="00637DC0" w:rsidRDefault="00637DC0" w:rsidP="00637DC0">
      <w:r>
        <w:t>•</w:t>
      </w:r>
      <w:r>
        <w:tab/>
        <w:t>Donderdag 15 november 2018</w:t>
      </w:r>
    </w:p>
    <w:p w:rsidR="00637DC0" w:rsidRDefault="00637DC0" w:rsidP="00637DC0">
      <w:r>
        <w:t>2019</w:t>
      </w:r>
    </w:p>
    <w:p w:rsidR="00637DC0" w:rsidRDefault="00637DC0" w:rsidP="00637DC0">
      <w:r>
        <w:t>•</w:t>
      </w:r>
      <w:r>
        <w:tab/>
        <w:t>Donderdag 17 en vrijdag 18 januari 2019</w:t>
      </w:r>
    </w:p>
    <w:p w:rsidR="00637DC0" w:rsidRDefault="00637DC0" w:rsidP="00637DC0">
      <w:r>
        <w:t>•</w:t>
      </w:r>
      <w:r>
        <w:tab/>
        <w:t>Donderdag 14 maart 2019</w:t>
      </w:r>
    </w:p>
    <w:p w:rsidR="00637DC0" w:rsidRDefault="00637DC0" w:rsidP="00637DC0">
      <w:r>
        <w:t>•</w:t>
      </w:r>
      <w:r>
        <w:tab/>
        <w:t>Donderdag 11 april 2019</w:t>
      </w:r>
    </w:p>
    <w:p w:rsidR="00637DC0" w:rsidRDefault="00637DC0" w:rsidP="00637DC0">
      <w:r>
        <w:t>•</w:t>
      </w:r>
      <w:r>
        <w:tab/>
        <w:t>Donderdag 16 mei 2019</w:t>
      </w:r>
    </w:p>
    <w:p w:rsidR="00637DC0" w:rsidRDefault="00637DC0" w:rsidP="00637DC0">
      <w:r>
        <w:t>•</w:t>
      </w:r>
      <w:r>
        <w:tab/>
        <w:t>Donderdag 20 en vrijdag 21 juni 2019</w:t>
      </w:r>
    </w:p>
    <w:p w:rsidR="00637DC0" w:rsidRDefault="00637DC0" w:rsidP="00637DC0">
      <w:r>
        <w:t>•</w:t>
      </w:r>
      <w:r>
        <w:tab/>
        <w:t>Donderdag 5 september 2019</w:t>
      </w:r>
    </w:p>
    <w:p w:rsidR="00637DC0" w:rsidRDefault="00637DC0" w:rsidP="00637DC0">
      <w:r>
        <w:t>•</w:t>
      </w:r>
      <w:r>
        <w:tab/>
        <w:t>Donderdag 26 september 2019</w:t>
      </w:r>
    </w:p>
    <w:p w:rsidR="00637DC0" w:rsidRDefault="00637DC0" w:rsidP="00637DC0">
      <w:r>
        <w:t>•</w:t>
      </w:r>
      <w:r>
        <w:tab/>
        <w:t>Donderdag 7 en vrijdag 8 november 2019</w:t>
      </w:r>
    </w:p>
    <w:p w:rsidR="00637DC0" w:rsidRDefault="00637DC0" w:rsidP="00637DC0">
      <w:r>
        <w:t>2020</w:t>
      </w:r>
    </w:p>
    <w:p w:rsidR="00637DC0" w:rsidRDefault="00637DC0" w:rsidP="00637DC0">
      <w:r>
        <w:lastRenderedPageBreak/>
        <w:t>•</w:t>
      </w:r>
      <w:r>
        <w:tab/>
        <w:t>Donderdag 9 en vrijdag 10 januari 2020</w:t>
      </w:r>
    </w:p>
    <w:p w:rsidR="00637DC0" w:rsidRDefault="00637DC0" w:rsidP="00637DC0">
      <w:r>
        <w:t>•</w:t>
      </w:r>
      <w:r>
        <w:tab/>
        <w:t>Donderdag 5 maart 2020</w:t>
      </w:r>
    </w:p>
    <w:p w:rsidR="00637DC0" w:rsidRDefault="00637DC0" w:rsidP="00637DC0">
      <w:r>
        <w:t>•</w:t>
      </w:r>
      <w:r>
        <w:tab/>
        <w:t>Donderdag 16 april 2020</w:t>
      </w:r>
    </w:p>
    <w:p w:rsidR="001214B2" w:rsidRDefault="00637DC0" w:rsidP="00637DC0">
      <w:r>
        <w:t>•</w:t>
      </w:r>
      <w:r>
        <w:tab/>
        <w:t>Donderdag 25 en vrijdag 26 juni 2020</w:t>
      </w:r>
      <w:bookmarkStart w:id="0" w:name="_GoBack"/>
      <w:bookmarkEnd w:id="0"/>
    </w:p>
    <w:sectPr w:rsidR="00121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5DD7"/>
    <w:multiLevelType w:val="multilevel"/>
    <w:tmpl w:val="A0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653DE"/>
    <w:multiLevelType w:val="multilevel"/>
    <w:tmpl w:val="79A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A7D26"/>
    <w:multiLevelType w:val="multilevel"/>
    <w:tmpl w:val="D300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53"/>
    <w:rsid w:val="001214B2"/>
    <w:rsid w:val="00637DC0"/>
    <w:rsid w:val="00D0765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7653"/>
    <w:pPr>
      <w:spacing w:before="100" w:beforeAutospacing="1" w:after="100" w:afterAutospacing="1" w:line="240" w:lineRule="auto"/>
      <w:outlineLvl w:val="1"/>
    </w:pPr>
    <w:rPr>
      <w:rFonts w:ascii="Times New Roman" w:eastAsia="Times New Roman" w:hAnsi="Times New Roman" w:cs="Times New Roman"/>
      <w:b/>
      <w:bCs/>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7653"/>
    <w:rPr>
      <w:rFonts w:ascii="Times New Roman" w:eastAsia="Times New Roman" w:hAnsi="Times New Roman" w:cs="Times New Roman"/>
      <w:b/>
      <w:bCs/>
      <w:sz w:val="34"/>
      <w:szCs w:val="34"/>
      <w:lang w:eastAsia="nl-NL"/>
    </w:rPr>
  </w:style>
  <w:style w:type="character" w:styleId="Zwaar">
    <w:name w:val="Strong"/>
    <w:basedOn w:val="Standaardalinea-lettertype"/>
    <w:uiPriority w:val="22"/>
    <w:qFormat/>
    <w:rsid w:val="00D07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07653"/>
    <w:pPr>
      <w:spacing w:before="100" w:beforeAutospacing="1" w:after="100" w:afterAutospacing="1" w:line="240" w:lineRule="auto"/>
      <w:outlineLvl w:val="1"/>
    </w:pPr>
    <w:rPr>
      <w:rFonts w:ascii="Times New Roman" w:eastAsia="Times New Roman" w:hAnsi="Times New Roman" w:cs="Times New Roman"/>
      <w:b/>
      <w:bCs/>
      <w:sz w:val="34"/>
      <w:szCs w:val="3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7653"/>
    <w:rPr>
      <w:rFonts w:ascii="Times New Roman" w:eastAsia="Times New Roman" w:hAnsi="Times New Roman" w:cs="Times New Roman"/>
      <w:b/>
      <w:bCs/>
      <w:sz w:val="34"/>
      <w:szCs w:val="34"/>
      <w:lang w:eastAsia="nl-NL"/>
    </w:rPr>
  </w:style>
  <w:style w:type="character" w:styleId="Zwaar">
    <w:name w:val="Strong"/>
    <w:basedOn w:val="Standaardalinea-lettertype"/>
    <w:uiPriority w:val="22"/>
    <w:qFormat/>
    <w:rsid w:val="00D07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3142">
      <w:bodyDiv w:val="1"/>
      <w:marLeft w:val="0"/>
      <w:marRight w:val="0"/>
      <w:marTop w:val="0"/>
      <w:marBottom w:val="0"/>
      <w:divBdr>
        <w:top w:val="none" w:sz="0" w:space="0" w:color="auto"/>
        <w:left w:val="none" w:sz="0" w:space="0" w:color="auto"/>
        <w:bottom w:val="none" w:sz="0" w:space="0" w:color="auto"/>
        <w:right w:val="none" w:sz="0" w:space="0" w:color="auto"/>
      </w:divBdr>
      <w:divsChild>
        <w:div w:id="1354184926">
          <w:marLeft w:val="0"/>
          <w:marRight w:val="0"/>
          <w:marTop w:val="495"/>
          <w:marBottom w:val="0"/>
          <w:divBdr>
            <w:top w:val="none" w:sz="0" w:space="0" w:color="auto"/>
            <w:left w:val="none" w:sz="0" w:space="0" w:color="auto"/>
            <w:bottom w:val="none" w:sz="0" w:space="0" w:color="auto"/>
            <w:right w:val="none" w:sz="0" w:space="0" w:color="auto"/>
          </w:divBdr>
          <w:divsChild>
            <w:div w:id="905410650">
              <w:marLeft w:val="0"/>
              <w:marRight w:val="0"/>
              <w:marTop w:val="0"/>
              <w:marBottom w:val="300"/>
              <w:divBdr>
                <w:top w:val="none" w:sz="0" w:space="0" w:color="auto"/>
                <w:left w:val="none" w:sz="0" w:space="0" w:color="auto"/>
                <w:bottom w:val="none" w:sz="0" w:space="0" w:color="auto"/>
                <w:right w:val="none" w:sz="0" w:space="0" w:color="auto"/>
              </w:divBdr>
              <w:divsChild>
                <w:div w:id="1655380044">
                  <w:marLeft w:val="0"/>
                  <w:marRight w:val="0"/>
                  <w:marTop w:val="0"/>
                  <w:marBottom w:val="300"/>
                  <w:divBdr>
                    <w:top w:val="none" w:sz="0" w:space="0" w:color="auto"/>
                    <w:left w:val="none" w:sz="0" w:space="0" w:color="auto"/>
                    <w:bottom w:val="none" w:sz="0" w:space="0" w:color="auto"/>
                    <w:right w:val="none" w:sz="0" w:space="0" w:color="auto"/>
                  </w:divBdr>
                  <w:divsChild>
                    <w:div w:id="1059786148">
                      <w:marLeft w:val="0"/>
                      <w:marRight w:val="0"/>
                      <w:marTop w:val="0"/>
                      <w:marBottom w:val="0"/>
                      <w:divBdr>
                        <w:top w:val="none" w:sz="0" w:space="0" w:color="auto"/>
                        <w:left w:val="single" w:sz="6" w:space="10" w:color="8C8C8C"/>
                        <w:bottom w:val="none" w:sz="0" w:space="0" w:color="auto"/>
                        <w:right w:val="single" w:sz="6" w:space="10" w:color="8C8C8C"/>
                      </w:divBdr>
                    </w:div>
                  </w:divsChild>
                </w:div>
              </w:divsChild>
            </w:div>
          </w:divsChild>
        </w:div>
      </w:divsChild>
    </w:div>
    <w:div w:id="1429497947">
      <w:bodyDiv w:val="1"/>
      <w:marLeft w:val="0"/>
      <w:marRight w:val="0"/>
      <w:marTop w:val="0"/>
      <w:marBottom w:val="0"/>
      <w:divBdr>
        <w:top w:val="none" w:sz="0" w:space="0" w:color="auto"/>
        <w:left w:val="none" w:sz="0" w:space="0" w:color="auto"/>
        <w:bottom w:val="none" w:sz="0" w:space="0" w:color="auto"/>
        <w:right w:val="none" w:sz="0" w:space="0" w:color="auto"/>
      </w:divBdr>
      <w:divsChild>
        <w:div w:id="1524125754">
          <w:marLeft w:val="0"/>
          <w:marRight w:val="0"/>
          <w:marTop w:val="495"/>
          <w:marBottom w:val="0"/>
          <w:divBdr>
            <w:top w:val="none" w:sz="0" w:space="0" w:color="auto"/>
            <w:left w:val="none" w:sz="0" w:space="0" w:color="auto"/>
            <w:bottom w:val="none" w:sz="0" w:space="0" w:color="auto"/>
            <w:right w:val="none" w:sz="0" w:space="0" w:color="auto"/>
          </w:divBdr>
          <w:divsChild>
            <w:div w:id="1052464780">
              <w:marLeft w:val="0"/>
              <w:marRight w:val="0"/>
              <w:marTop w:val="0"/>
              <w:marBottom w:val="300"/>
              <w:divBdr>
                <w:top w:val="none" w:sz="0" w:space="0" w:color="auto"/>
                <w:left w:val="none" w:sz="0" w:space="0" w:color="auto"/>
                <w:bottom w:val="none" w:sz="0" w:space="0" w:color="auto"/>
                <w:right w:val="none" w:sz="0" w:space="0" w:color="auto"/>
              </w:divBdr>
              <w:divsChild>
                <w:div w:id="1719936161">
                  <w:marLeft w:val="0"/>
                  <w:marRight w:val="0"/>
                  <w:marTop w:val="0"/>
                  <w:marBottom w:val="300"/>
                  <w:divBdr>
                    <w:top w:val="none" w:sz="0" w:space="0" w:color="auto"/>
                    <w:left w:val="none" w:sz="0" w:space="0" w:color="auto"/>
                    <w:bottom w:val="none" w:sz="0" w:space="0" w:color="auto"/>
                    <w:right w:val="none" w:sz="0" w:space="0" w:color="auto"/>
                  </w:divBdr>
                  <w:divsChild>
                    <w:div w:id="840509732">
                      <w:marLeft w:val="0"/>
                      <w:marRight w:val="0"/>
                      <w:marTop w:val="0"/>
                      <w:marBottom w:val="0"/>
                      <w:divBdr>
                        <w:top w:val="none" w:sz="0" w:space="0" w:color="auto"/>
                        <w:left w:val="single" w:sz="6" w:space="10" w:color="8C8C8C"/>
                        <w:bottom w:val="none" w:sz="0" w:space="0" w:color="auto"/>
                        <w:right w:val="single" w:sz="6" w:space="10" w:color="8C8C8C"/>
                      </w:divBdr>
                      <w:divsChild>
                        <w:div w:id="872032759">
                          <w:marLeft w:val="0"/>
                          <w:marRight w:val="0"/>
                          <w:marTop w:val="0"/>
                          <w:marBottom w:val="0"/>
                          <w:divBdr>
                            <w:top w:val="none" w:sz="0" w:space="0" w:color="auto"/>
                            <w:left w:val="none" w:sz="0" w:space="0" w:color="auto"/>
                            <w:bottom w:val="none" w:sz="0" w:space="0" w:color="auto"/>
                            <w:right w:val="none" w:sz="0" w:space="0" w:color="auto"/>
                          </w:divBdr>
                        </w:div>
                        <w:div w:id="19816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A9D0A65B</Template>
  <TotalTime>0</TotalTime>
  <Pages>4</Pages>
  <Words>944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Zitter, A.E.H. (DOO)</dc:creator>
  <cp:lastModifiedBy>Zitter, A.E.H. (DOO)</cp:lastModifiedBy>
  <cp:revision>2</cp:revision>
  <dcterms:created xsi:type="dcterms:W3CDTF">2018-05-18T11:17:00Z</dcterms:created>
  <dcterms:modified xsi:type="dcterms:W3CDTF">2018-05-18T11:17:00Z</dcterms:modified>
</cp:coreProperties>
</file>